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4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4"/>
      </w:tblGrid>
      <w:tr>
        <w:tblPrEx>
          <w:tblLayout w:type="fixed"/>
        </w:tblPrEx>
        <w:trPr>
          <w:trHeight w:val="450" w:hRule="atLeast"/>
        </w:trPr>
        <w:tc>
          <w:tcPr>
            <w:tcW w:w="10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5"/>
              <w:tblW w:w="1030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455"/>
              <w:gridCol w:w="424"/>
              <w:gridCol w:w="396"/>
              <w:gridCol w:w="554"/>
              <w:gridCol w:w="131"/>
              <w:gridCol w:w="491"/>
              <w:gridCol w:w="741"/>
              <w:gridCol w:w="959"/>
              <w:gridCol w:w="727"/>
              <w:gridCol w:w="175"/>
              <w:gridCol w:w="43"/>
              <w:gridCol w:w="197"/>
              <w:gridCol w:w="260"/>
              <w:gridCol w:w="548"/>
              <w:gridCol w:w="316"/>
              <w:gridCol w:w="779"/>
              <w:gridCol w:w="507"/>
              <w:gridCol w:w="178"/>
              <w:gridCol w:w="687"/>
              <w:gridCol w:w="6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" w:hRule="atLeast"/>
              </w:trPr>
              <w:tc>
                <w:tcPr>
                  <w:tcW w:w="10307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20" w:lineRule="auto"/>
                    <w:jc w:val="left"/>
                    <w:textAlignment w:val="auto"/>
                    <w:rPr>
                      <w:rFonts w:ascii="黑体" w:hAnsi="黑体" w:eastAsia="黑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30"/>
                      <w:szCs w:val="30"/>
                      <w:lang w:val="en-US" w:eastAsia="zh-CN"/>
                    </w:rPr>
                    <w:t>附表18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kern w:val="0"/>
                      <w:sz w:val="32"/>
                      <w:szCs w:val="32"/>
                    </w:rPr>
                    <w:t xml:space="preserve">  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6" w:hRule="atLeast"/>
              </w:trPr>
              <w:tc>
                <w:tcPr>
                  <w:tcW w:w="10307" w:type="dxa"/>
                  <w:gridSpan w:val="21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kern w:val="0"/>
                      <w:sz w:val="36"/>
                      <w:szCs w:val="36"/>
                      <w:lang w:eastAsia="zh-CN"/>
                    </w:rPr>
                    <w:t>基本医疗保险</w:t>
                  </w:r>
                  <w:r>
                    <w:rPr>
                      <w:rFonts w:hint="eastAsia" w:ascii="方正小标宋简体" w:hAnsi="宋体" w:eastAsia="方正小标宋简体" w:cs="宋体"/>
                      <w:kern w:val="0"/>
                      <w:sz w:val="36"/>
                      <w:szCs w:val="36"/>
                    </w:rPr>
                    <w:t>高值药品</w:t>
                  </w:r>
                  <w:r>
                    <w:rPr>
                      <w:rFonts w:hint="eastAsia" w:ascii="方正小标宋简体" w:hAnsi="宋体" w:eastAsia="方正小标宋简体" w:cs="宋体"/>
                      <w:kern w:val="0"/>
                      <w:sz w:val="36"/>
                      <w:szCs w:val="36"/>
                      <w:lang w:eastAsia="zh-CN"/>
                    </w:rPr>
                    <w:t>事前审核</w:t>
                  </w:r>
                  <w:r>
                    <w:rPr>
                      <w:rFonts w:hint="eastAsia" w:ascii="方正小标宋简体" w:hAnsi="宋体" w:eastAsia="方正小标宋简体" w:cs="宋体"/>
                      <w:kern w:val="0"/>
                      <w:sz w:val="36"/>
                      <w:szCs w:val="36"/>
                    </w:rPr>
                    <w:t>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bookmarkStart w:id="0" w:name="_GoBack" w:colFirst="0" w:colLast="10"/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本人申请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94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身高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8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体重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身份证号码</w:t>
                  </w:r>
                </w:p>
              </w:tc>
              <w:tc>
                <w:tcPr>
                  <w:tcW w:w="1505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医保编码</w:t>
                  </w:r>
                </w:p>
              </w:tc>
              <w:tc>
                <w:tcPr>
                  <w:tcW w:w="1378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治疗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机构名称</w:t>
                  </w:r>
                </w:p>
              </w:tc>
              <w:tc>
                <w:tcPr>
                  <w:tcW w:w="2737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参保地医保经办机构名称</w:t>
                  </w:r>
                </w:p>
              </w:tc>
              <w:tc>
                <w:tcPr>
                  <w:tcW w:w="2473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事前审核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的病种</w:t>
                  </w:r>
                </w:p>
              </w:tc>
              <w:tc>
                <w:tcPr>
                  <w:tcW w:w="2473" w:type="dxa"/>
                  <w:gridSpan w:val="6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ind w:firstLine="600" w:firstLineChars="300"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医生签章</w:t>
                  </w:r>
                </w:p>
                <w:p>
                  <w:pPr>
                    <w:widowControl/>
                    <w:jc w:val="righ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  月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治</w:t>
                  </w: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疗</w:t>
                  </w: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</w:t>
                  </w: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构</w:t>
                  </w: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意</w:t>
                  </w: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见</w:t>
                  </w: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事前审核通过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的病种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1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事前审核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未通过病种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51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101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473" w:type="dxa"/>
                  <w:gridSpan w:val="6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192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建议治疗方案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填表说明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  <w:gridSpan w:val="4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药品通用名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药品商品名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剂量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单次用药剂量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频次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如每日一次、每周两次等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给药途径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如口服、静脉注射等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(公章)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一次治疗周期天数（天）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一次治疗所需的天数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治疗周期数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需要治疗的周期数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cantSplit/>
                <w:trHeight w:val="315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治疗周期（天）</w:t>
                  </w:r>
                </w:p>
              </w:tc>
              <w:tc>
                <w:tcPr>
                  <w:tcW w:w="136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909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治疗周期=一次治疗周期天数*治疗周期数</w:t>
                  </w:r>
                </w:p>
              </w:tc>
              <w:tc>
                <w:tcPr>
                  <w:tcW w:w="1095" w:type="dxa"/>
                  <w:gridSpan w:val="2"/>
                  <w:tcBorders>
                    <w:left w:val="single" w:color="auto" w:sz="4" w:space="0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  月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0" w:hRule="atLeast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医保经办机构意见</w:t>
                  </w:r>
                </w:p>
              </w:tc>
              <w:tc>
                <w:tcPr>
                  <w:tcW w:w="9574" w:type="dxa"/>
                  <w:gridSpan w:val="2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通过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事前审核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的参保人员，应及时到定点医疗机构申请治疗，病种认定有效期为1年,到期后若还需要使用相应药品、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审核通过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后超过6个月未进行治疗或出现中断治疗达到6个月以上的,均应重新申请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事前审核；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ind w:left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2.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治疗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机构需建签名台账或实行电子签名；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3.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此表可打印给参保人员留存；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ind w:firstLine="400" w:firstLineChars="20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4.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治疗周期（天）参照不超过《单行支付药品及高值药品适用病种及用药认定标准》中每个药品治疗评估周期，且不超过一个治疗年度。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74" w:type="dxa"/>
                  <w:gridSpan w:val="2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518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经办机构签章：</w:t>
                  </w:r>
                </w:p>
              </w:tc>
              <w:tc>
                <w:tcPr>
                  <w:tcW w:w="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gridSpan w:val="4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346" w:hRule="atLeast"/>
              </w:trPr>
              <w:tc>
                <w:tcPr>
                  <w:tcW w:w="733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1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eastAsia="zh-CN"/>
                    </w:rPr>
                    <w:t>事前审核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通过时间</w:t>
                  </w:r>
                </w:p>
              </w:tc>
              <w:tc>
                <w:tcPr>
                  <w:tcW w:w="3515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     年    月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患者签名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电话</w:t>
                  </w:r>
                </w:p>
              </w:tc>
              <w:tc>
                <w:tcPr>
                  <w:tcW w:w="304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67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3021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bookmarkEnd w:id="0"/>
          </w:tbl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240" w:lineRule="exact"/>
        <w:rPr>
          <w:rFonts w:asciiTheme="minorEastAsia" w:hAnsiTheme="minorEastAsia"/>
          <w:color w:val="000000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D09"/>
    <w:rsid w:val="000B4D09"/>
    <w:rsid w:val="000D48D5"/>
    <w:rsid w:val="00282164"/>
    <w:rsid w:val="00344361"/>
    <w:rsid w:val="003A605B"/>
    <w:rsid w:val="00983A6F"/>
    <w:rsid w:val="00993D05"/>
    <w:rsid w:val="00BA06CC"/>
    <w:rsid w:val="00F77261"/>
    <w:rsid w:val="00FB43F2"/>
    <w:rsid w:val="01CE1161"/>
    <w:rsid w:val="135E45CC"/>
    <w:rsid w:val="2A462990"/>
    <w:rsid w:val="44792BC0"/>
    <w:rsid w:val="48C94676"/>
    <w:rsid w:val="4B6C7E58"/>
    <w:rsid w:val="4DC822C5"/>
    <w:rsid w:val="70EA7878"/>
    <w:rsid w:val="79700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2020-03-15T03:23:00Z</dcterms:created>
  <dc:creator>刘 科平</dc:creator>
  <cp:lastModifiedBy>lenovo</cp:lastModifiedBy>
  <cp:lastPrinted>2020-08-23T12:11:11Z</cp:lastPrinted>
  <dcterms:modified xsi:type="dcterms:W3CDTF">2020-08-23T12:14:22Z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