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病案统计室高级职称申报数据提取流程说明</w:t>
      </w:r>
    </w:p>
    <w:p>
      <w:pPr>
        <w:jc w:val="center"/>
        <w:rPr>
          <w:rFonts w:hint="default" w:ascii="黑体" w:hAnsi="黑体" w:eastAsia="黑体" w:cs="黑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一、原始病历复印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2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复印原始病历的医师按照病历借阅流程，填写附件《川北医学院附属医院病历借阅和查阅申请表》，科主任签字后联系病案统计室程宇（短号：69627）复印，并加盖复印公章。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 xml:space="preserve">二、病案首页相关数据提取要求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（一）本人现场提取、现场确认。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（二）数据提取由病案统计室（全科医师培训楼二楼病案统计室1号和3号办公室）蒙老师（18725889897）、黄老师（18010615042）负责，数据提取后需打印纸质版并签字盖章。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病案统计室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0000FF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  <w:t>2022年8月31日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right"/>
        <w:textAlignment w:val="auto"/>
        <w:rPr>
          <w:rFonts w:hint="eastAsia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u w:val="none"/>
          <w:lang w:val="en-US" w:eastAsia="zh-CN"/>
        </w:rPr>
      </w:pPr>
    </w:p>
    <w:p>
      <w:pPr>
        <w:spacing w:line="0" w:lineRule="atLeast"/>
        <w:jc w:val="center"/>
        <w:rPr>
          <w:rFonts w:hint="eastAsia" w:eastAsia="仿宋_GB2312"/>
          <w:b/>
          <w:color w:val="auto"/>
          <w:sz w:val="36"/>
          <w:szCs w:val="36"/>
        </w:rPr>
      </w:pPr>
      <w:r>
        <w:rPr>
          <w:rFonts w:hint="eastAsia" w:eastAsia="仿宋_GB2312"/>
          <w:b/>
          <w:color w:val="auto"/>
          <w:sz w:val="36"/>
          <w:szCs w:val="36"/>
        </w:rPr>
        <w:t>川北医学院附属医院</w:t>
      </w:r>
    </w:p>
    <w:p>
      <w:pPr>
        <w:spacing w:line="0" w:lineRule="atLeast"/>
        <w:jc w:val="center"/>
        <w:rPr>
          <w:rFonts w:eastAsia="仿宋_GB2312"/>
          <w:b/>
          <w:color w:val="auto"/>
          <w:sz w:val="36"/>
          <w:szCs w:val="36"/>
        </w:rPr>
      </w:pPr>
      <w:r>
        <w:rPr>
          <w:rFonts w:hint="eastAsia" w:eastAsia="仿宋_GB2312"/>
          <w:b/>
          <w:color w:val="auto"/>
          <w:sz w:val="36"/>
          <w:szCs w:val="36"/>
        </w:rPr>
        <w:t xml:space="preserve"> 病</w:t>
      </w:r>
      <w:r>
        <w:rPr>
          <w:rFonts w:hint="eastAsia" w:eastAsia="仿宋_GB2312"/>
          <w:b/>
          <w:color w:val="auto"/>
          <w:sz w:val="36"/>
          <w:szCs w:val="36"/>
          <w:lang w:eastAsia="zh-CN"/>
        </w:rPr>
        <w:t>历借阅及查阅申请表</w:t>
      </w:r>
    </w:p>
    <w:p>
      <w:pPr>
        <w:spacing w:line="0" w:lineRule="atLeast"/>
        <w:rPr>
          <w:rFonts w:eastAsia="仿宋_GB2312"/>
          <w:color w:val="auto"/>
          <w:sz w:val="32"/>
          <w:szCs w:val="32"/>
        </w:rPr>
      </w:pPr>
    </w:p>
    <w:p>
      <w:pPr>
        <w:ind w:firstLine="1124" w:firstLineChars="400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 xml:space="preserve">                </w:t>
      </w:r>
      <w:r>
        <w:rPr>
          <w:rFonts w:hint="eastAsia" w:eastAsia="仿宋_GB2312"/>
          <w:color w:val="auto"/>
          <w:sz w:val="28"/>
          <w:szCs w:val="28"/>
        </w:rPr>
        <w:t xml:space="preserve">         申请日期：</w:t>
      </w:r>
      <w:r>
        <w:rPr>
          <w:rFonts w:eastAsia="仿宋_GB2312"/>
          <w:color w:val="auto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color w:val="auto"/>
          <w:sz w:val="28"/>
          <w:szCs w:val="28"/>
        </w:rPr>
        <w:t>年</w:t>
      </w:r>
      <w:r>
        <w:rPr>
          <w:rFonts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eastAsia="仿宋_GB2312"/>
          <w:color w:val="auto"/>
          <w:sz w:val="28"/>
          <w:szCs w:val="28"/>
        </w:rPr>
        <w:t>月</w:t>
      </w:r>
      <w:r>
        <w:rPr>
          <w:rFonts w:eastAsia="仿宋_GB2312"/>
          <w:color w:val="auto"/>
          <w:sz w:val="28"/>
          <w:szCs w:val="28"/>
          <w:u w:val="single"/>
        </w:rPr>
        <w:t xml:space="preserve">   </w:t>
      </w:r>
      <w:r>
        <w:rPr>
          <w:rFonts w:hint="eastAsia" w:eastAsia="仿宋_GB2312"/>
          <w:color w:val="auto"/>
          <w:sz w:val="28"/>
          <w:szCs w:val="28"/>
        </w:rPr>
        <w:t>日</w:t>
      </w:r>
    </w:p>
    <w:tbl>
      <w:tblPr>
        <w:tblStyle w:val="2"/>
        <w:tblW w:w="8485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2729"/>
        <w:gridCol w:w="177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申请科室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科主任签字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申请人签字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项目</w:t>
            </w: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>查阅</w:t>
            </w:r>
            <w:r>
              <w:rPr>
                <w:rFonts w:eastAsia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     </w:t>
            </w:r>
            <w:r>
              <w:rPr>
                <w:rFonts w:eastAsia="仿宋_GB2312"/>
                <w:color w:val="auto"/>
                <w:sz w:val="28"/>
                <w:szCs w:val="28"/>
              </w:rPr>
              <w:t>□</w:t>
            </w:r>
            <w:r>
              <w:rPr>
                <w:rFonts w:hint="eastAsia" w:eastAsia="仿宋_GB2312"/>
                <w:color w:val="auto"/>
                <w:sz w:val="28"/>
                <w:szCs w:val="28"/>
              </w:rPr>
              <w:t xml:space="preserve">借阅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目的</w:t>
            </w: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4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具</w:t>
            </w:r>
          </w:p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体</w:t>
            </w:r>
          </w:p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内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容</w:t>
            </w: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病案统计室</w:t>
            </w:r>
          </w:p>
          <w:p>
            <w:pPr>
              <w:spacing w:line="0" w:lineRule="atLeast"/>
              <w:jc w:val="center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color w:val="auto"/>
                <w:sz w:val="32"/>
                <w:szCs w:val="32"/>
              </w:rPr>
            </w:pPr>
          </w:p>
          <w:p>
            <w:pPr>
              <w:spacing w:line="0" w:lineRule="atLeas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实施人</w:t>
            </w:r>
          </w:p>
        </w:tc>
        <w:tc>
          <w:tcPr>
            <w:tcW w:w="2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color w:val="auto"/>
                <w:sz w:val="28"/>
                <w:szCs w:val="28"/>
              </w:rPr>
              <w:t>实施时间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eastAsia="仿宋_GB2312"/>
                <w:color w:val="auto"/>
                <w:sz w:val="32"/>
                <w:szCs w:val="32"/>
              </w:rPr>
            </w:pPr>
          </w:p>
        </w:tc>
      </w:tr>
    </w:tbl>
    <w:p>
      <w:pPr>
        <w:spacing w:line="480" w:lineRule="exact"/>
        <w:jc w:val="right"/>
        <w:rPr>
          <w:rFonts w:hint="eastAsia" w:eastAsia="仿宋_GB2312"/>
          <w:color w:val="auto"/>
          <w:sz w:val="18"/>
          <w:szCs w:val="18"/>
        </w:rPr>
      </w:pPr>
      <w:r>
        <w:rPr>
          <w:rFonts w:hint="eastAsia" w:eastAsia="仿宋_GB2312"/>
          <w:color w:val="auto"/>
          <w:sz w:val="18"/>
          <w:szCs w:val="18"/>
        </w:rPr>
        <w:t>川北医学院附属医院制</w:t>
      </w:r>
    </w:p>
    <w:p>
      <w:pPr>
        <w:rPr>
          <w:rFonts w:hint="eastAsia" w:ascii="仿宋" w:hAnsi="仿宋" w:eastAsia="仿宋" w:cs="仿宋"/>
          <w:b/>
          <w:color w:val="auto"/>
          <w:sz w:val="18"/>
          <w:szCs w:val="18"/>
        </w:rPr>
      </w:pPr>
      <w:r>
        <w:rPr>
          <w:rFonts w:hint="eastAsia" w:eastAsia="仿宋_GB2312"/>
          <w:b/>
          <w:bCs/>
          <w:color w:val="auto"/>
          <w:sz w:val="18"/>
          <w:szCs w:val="18"/>
        </w:rPr>
        <w:t>填表注意事项：</w:t>
      </w:r>
      <w:r>
        <w:rPr>
          <w:rFonts w:hint="eastAsia" w:ascii="仿宋" w:hAnsi="仿宋" w:eastAsia="仿宋" w:cs="仿宋"/>
          <w:b/>
          <w:color w:val="auto"/>
          <w:sz w:val="18"/>
          <w:szCs w:val="18"/>
        </w:rPr>
        <w:t>借阅病历应当在3个工作日内归还。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方正仿宋_GB2312" w:hAnsi="方正仿宋_GB2312" w:eastAsia="方正仿宋_GB2312" w:cs="方正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945FA"/>
    <w:rsid w:val="0312183B"/>
    <w:rsid w:val="1FEC5EFC"/>
    <w:rsid w:val="37F2744F"/>
    <w:rsid w:val="54DE0691"/>
    <w:rsid w:val="61083E05"/>
    <w:rsid w:val="6C9E4F4D"/>
    <w:rsid w:val="744957CE"/>
    <w:rsid w:val="7F39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黑体" w:asciiTheme="minorHAnsi" w:hAnsiTheme="minorHAnsi" w:eastAsiaTheme="minorEastAsia"/>
      <w:b/>
      <w:color w:val="FF0000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2021-08-20T02:50:00Z</dcterms:created>
  <dc:creator>khs320</dc:creator>
  <cp:lastModifiedBy>khs320</cp:lastModifiedBy>
  <dcterms:modified xsi:type="dcterms:W3CDTF">2022-08-31T03:23:12Z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AC3523D5DC2041A0A0DAC9A7E828D677</vt:lpwstr>
  </property>
</Properties>
</file>